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F3D1" w14:textId="313431A6" w:rsidR="002A022C" w:rsidRPr="007F0C88" w:rsidRDefault="00CF29EB" w:rsidP="007F0C88">
      <w:pPr>
        <w:rPr>
          <w:b/>
          <w:bCs/>
        </w:rPr>
      </w:pPr>
      <w:r w:rsidRPr="007C3C8D">
        <w:rPr>
          <w:b/>
          <w:bCs/>
          <w:noProof/>
          <w:sz w:val="28"/>
          <w:szCs w:val="28"/>
        </w:rPr>
        <w:drawing>
          <wp:inline distT="0" distB="0" distL="0" distR="0" wp14:anchorId="65F23261" wp14:editId="449468D9">
            <wp:extent cx="1468800" cy="1468800"/>
            <wp:effectExtent l="0" t="0" r="0" b="0"/>
            <wp:docPr id="19053273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800" cy="1468800"/>
                    </a:xfrm>
                    <a:prstGeom prst="rect">
                      <a:avLst/>
                    </a:prstGeom>
                    <a:noFill/>
                    <a:ln>
                      <a:noFill/>
                    </a:ln>
                  </pic:spPr>
                </pic:pic>
              </a:graphicData>
            </a:graphic>
          </wp:inline>
        </w:drawing>
      </w:r>
      <w:r w:rsidR="007F0C88">
        <w:rPr>
          <w:b/>
          <w:bCs/>
          <w:sz w:val="28"/>
          <w:szCs w:val="28"/>
        </w:rPr>
        <w:t xml:space="preserve">          </w:t>
      </w:r>
      <w:r w:rsidR="00B00603" w:rsidRPr="001547B1">
        <w:rPr>
          <w:b/>
          <w:bCs/>
          <w:sz w:val="28"/>
          <w:szCs w:val="28"/>
        </w:rPr>
        <w:t>OFFRE D’EMPLOI</w:t>
      </w:r>
    </w:p>
    <w:p w14:paraId="4DBBDC0D" w14:textId="77777777" w:rsidR="00B00603" w:rsidRPr="00CF29EB" w:rsidRDefault="00B00603" w:rsidP="001547B1">
      <w:pPr>
        <w:spacing w:line="240" w:lineRule="auto"/>
        <w:contextualSpacing/>
        <w:rPr>
          <w:b/>
          <w:bCs/>
        </w:rPr>
      </w:pPr>
    </w:p>
    <w:p w14:paraId="42F9C1A8" w14:textId="1E9C51E2" w:rsidR="001717B2" w:rsidRPr="001547B1" w:rsidRDefault="00B00603" w:rsidP="001717B2">
      <w:pPr>
        <w:spacing w:line="240" w:lineRule="auto"/>
        <w:contextualSpacing/>
        <w:jc w:val="center"/>
        <w:rPr>
          <w:b/>
          <w:bCs/>
          <w:sz w:val="28"/>
          <w:szCs w:val="28"/>
        </w:rPr>
      </w:pPr>
      <w:r w:rsidRPr="001547B1">
        <w:rPr>
          <w:b/>
          <w:bCs/>
          <w:sz w:val="28"/>
          <w:szCs w:val="28"/>
        </w:rPr>
        <w:t xml:space="preserve">Adjoint(e) aux finances </w:t>
      </w:r>
    </w:p>
    <w:p w14:paraId="5997CA51" w14:textId="0ABC723E" w:rsidR="00B00603" w:rsidRPr="001547B1" w:rsidRDefault="00B00603" w:rsidP="001547B1">
      <w:pPr>
        <w:spacing w:line="240" w:lineRule="auto"/>
        <w:contextualSpacing/>
        <w:jc w:val="center"/>
        <w:rPr>
          <w:b/>
          <w:bCs/>
          <w:sz w:val="24"/>
          <w:szCs w:val="24"/>
        </w:rPr>
      </w:pPr>
      <w:r w:rsidRPr="001547B1">
        <w:rPr>
          <w:b/>
          <w:bCs/>
          <w:sz w:val="24"/>
          <w:szCs w:val="24"/>
        </w:rPr>
        <w:t>(Poste permanent et à temps plein)</w:t>
      </w:r>
    </w:p>
    <w:p w14:paraId="51539FE1" w14:textId="77777777" w:rsidR="00B00603" w:rsidRPr="00CF29EB" w:rsidRDefault="00B00603">
      <w:pPr>
        <w:rPr>
          <w:b/>
          <w:bCs/>
        </w:rPr>
      </w:pPr>
    </w:p>
    <w:p w14:paraId="1D78F99C" w14:textId="068C46B6" w:rsidR="00B00603" w:rsidRDefault="00B00603" w:rsidP="009129BC">
      <w:pPr>
        <w:jc w:val="both"/>
      </w:pPr>
      <w:r>
        <w:t>La Municipalité de Packington procède à la création d’un nouveau poste afin de soutenir son administration municipale et sa direction générale dans le but d’optimiser ses services aux citoyens. Nous recherchons une personne dynamique et professionnelle, qui aime les défis et qui souhaite faire une différence dans notre belle communauté.</w:t>
      </w:r>
    </w:p>
    <w:p w14:paraId="1615F15B" w14:textId="4E8163EC" w:rsidR="00B00603" w:rsidRDefault="00B00603" w:rsidP="007F0C88">
      <w:pPr>
        <w:jc w:val="both"/>
      </w:pPr>
      <w:r>
        <w:t>Nous offrons un environnement qui favorise la formation et le développement professionnel, un horaire qui respect</w:t>
      </w:r>
      <w:r w:rsidR="000048E0">
        <w:t>e</w:t>
      </w:r>
      <w:r>
        <w:t xml:space="preserve"> la conciliation emploi/famille et des avantages sociaux compétitifs, parmi lesquels :</w:t>
      </w:r>
    </w:p>
    <w:p w14:paraId="3610CB45" w14:textId="0ADD20D2" w:rsidR="00B00603" w:rsidRDefault="00B00603" w:rsidP="00B00603">
      <w:pPr>
        <w:pStyle w:val="Paragraphedeliste"/>
        <w:numPr>
          <w:ilvl w:val="0"/>
          <w:numId w:val="1"/>
        </w:numPr>
      </w:pPr>
      <w:r>
        <w:t>Assurances collectives</w:t>
      </w:r>
      <w:r w:rsidR="006A4B56">
        <w:t>;</w:t>
      </w:r>
    </w:p>
    <w:p w14:paraId="50A57026" w14:textId="6040DE92" w:rsidR="00B00603" w:rsidRDefault="00B00603" w:rsidP="00B00603">
      <w:pPr>
        <w:pStyle w:val="Paragraphedeliste"/>
        <w:numPr>
          <w:ilvl w:val="0"/>
          <w:numId w:val="1"/>
        </w:numPr>
      </w:pPr>
      <w:r>
        <w:t>Un régime retraite</w:t>
      </w:r>
      <w:r w:rsidR="006A4B56">
        <w:t>;</w:t>
      </w:r>
    </w:p>
    <w:p w14:paraId="7AFF7541" w14:textId="33A76F6A" w:rsidR="00B00603" w:rsidRDefault="00B00603" w:rsidP="00B00603">
      <w:pPr>
        <w:pStyle w:val="Paragraphedeliste"/>
        <w:numPr>
          <w:ilvl w:val="0"/>
          <w:numId w:val="1"/>
        </w:numPr>
      </w:pPr>
      <w:r>
        <w:t>Un horaire de 4 ½ jours/semaine pour 35 heures</w:t>
      </w:r>
      <w:r w:rsidR="006A4B56">
        <w:t>;</w:t>
      </w:r>
    </w:p>
    <w:p w14:paraId="7295ED58" w14:textId="5098D306" w:rsidR="007C131F" w:rsidRPr="000E4C84" w:rsidRDefault="007C131F" w:rsidP="00B00603">
      <w:pPr>
        <w:pStyle w:val="Paragraphedeliste"/>
        <w:numPr>
          <w:ilvl w:val="0"/>
          <w:numId w:val="1"/>
        </w:numPr>
      </w:pPr>
      <w:r w:rsidRPr="000E4C84">
        <w:t>3 semaines de vacances</w:t>
      </w:r>
      <w:r w:rsidR="006A4B56" w:rsidRPr="000E4C84">
        <w:t>;</w:t>
      </w:r>
    </w:p>
    <w:p w14:paraId="217B0B53" w14:textId="3500F953" w:rsidR="00B00603" w:rsidRPr="000E4C84" w:rsidRDefault="00B00603" w:rsidP="00B00603">
      <w:pPr>
        <w:pStyle w:val="Paragraphedeliste"/>
        <w:numPr>
          <w:ilvl w:val="0"/>
          <w:numId w:val="1"/>
        </w:numPr>
      </w:pPr>
      <w:r w:rsidRPr="000E4C84">
        <w:t>Congés fériés</w:t>
      </w:r>
      <w:r w:rsidR="00645919" w:rsidRPr="000E4C84">
        <w:t xml:space="preserve"> (13 jours)</w:t>
      </w:r>
      <w:r w:rsidR="006A4B56" w:rsidRPr="000E4C84">
        <w:t>;</w:t>
      </w:r>
    </w:p>
    <w:p w14:paraId="46ACC017" w14:textId="0169AF56" w:rsidR="00B00603" w:rsidRPr="007F0C88" w:rsidRDefault="00B00603" w:rsidP="00B00603">
      <w:pPr>
        <w:pStyle w:val="Paragraphedeliste"/>
        <w:numPr>
          <w:ilvl w:val="0"/>
          <w:numId w:val="1"/>
        </w:numPr>
      </w:pPr>
      <w:r w:rsidRPr="007F0C88">
        <w:t>Congés mobil</w:t>
      </w:r>
      <w:r w:rsidR="007F0C88" w:rsidRPr="007F0C88">
        <w:t>es (2 jours)</w:t>
      </w:r>
      <w:r w:rsidR="006A4B56">
        <w:t>;</w:t>
      </w:r>
    </w:p>
    <w:p w14:paraId="782B3590" w14:textId="4E7822F9" w:rsidR="00B00603" w:rsidRPr="007C3C8D" w:rsidRDefault="00B00603" w:rsidP="00B00603">
      <w:pPr>
        <w:pStyle w:val="Paragraphedeliste"/>
        <w:numPr>
          <w:ilvl w:val="0"/>
          <w:numId w:val="1"/>
        </w:numPr>
      </w:pPr>
      <w:r w:rsidRPr="007C3C8D">
        <w:t>Congés maladie</w:t>
      </w:r>
      <w:r w:rsidR="00D0755D" w:rsidRPr="007C3C8D">
        <w:t xml:space="preserve"> (12 jours)</w:t>
      </w:r>
      <w:r w:rsidR="006A4B56" w:rsidRPr="007C3C8D">
        <w:t>;</w:t>
      </w:r>
    </w:p>
    <w:p w14:paraId="50809F3F" w14:textId="7174ADA0" w:rsidR="006A4B56" w:rsidRPr="007C3C8D" w:rsidRDefault="006A4B56" w:rsidP="002F3120">
      <w:pPr>
        <w:pStyle w:val="Paragraphedeliste"/>
        <w:numPr>
          <w:ilvl w:val="0"/>
          <w:numId w:val="1"/>
        </w:numPr>
      </w:pPr>
      <w:r w:rsidRPr="007C3C8D">
        <w:rPr>
          <w:rFonts w:eastAsia="Times New Roman" w:cstheme="minorHAnsi"/>
          <w:color w:val="404040"/>
          <w:kern w:val="0"/>
          <w:lang w:eastAsia="fr-CA"/>
          <w14:ligatures w14:val="none"/>
        </w:rPr>
        <w:t xml:space="preserve">Rémunération </w:t>
      </w:r>
      <w:r w:rsidR="000E4C84" w:rsidRPr="007C3C8D">
        <w:rPr>
          <w:rFonts w:eastAsia="Times New Roman" w:cstheme="minorHAnsi"/>
          <w:color w:val="404040"/>
          <w:kern w:val="0"/>
          <w:lang w:eastAsia="fr-CA"/>
          <w14:ligatures w14:val="none"/>
        </w:rPr>
        <w:t xml:space="preserve">à partir de </w:t>
      </w:r>
      <w:r w:rsidR="0029201C" w:rsidRPr="007C3C8D">
        <w:rPr>
          <w:rFonts w:eastAsia="Times New Roman" w:cstheme="minorHAnsi"/>
          <w:color w:val="404040"/>
          <w:kern w:val="0"/>
          <w:lang w:eastAsia="fr-CA"/>
          <w14:ligatures w14:val="none"/>
        </w:rPr>
        <w:t>26,50$/h</w:t>
      </w:r>
      <w:r w:rsidR="002F3120" w:rsidRPr="007C3C8D">
        <w:rPr>
          <w:rFonts w:eastAsia="Times New Roman" w:cstheme="minorHAnsi"/>
          <w:color w:val="404040"/>
          <w:kern w:val="0"/>
          <w:lang w:eastAsia="fr-CA"/>
          <w14:ligatures w14:val="none"/>
        </w:rPr>
        <w:t xml:space="preserve"> et sera</w:t>
      </w:r>
      <w:r w:rsidRPr="007C3C8D">
        <w:rPr>
          <w:rFonts w:eastAsia="Times New Roman" w:cstheme="minorHAnsi"/>
          <w:color w:val="404040"/>
          <w:kern w:val="0"/>
          <w:lang w:eastAsia="fr-CA"/>
          <w14:ligatures w14:val="none"/>
        </w:rPr>
        <w:t xml:space="preserve"> établie en fonction des expériences et des compétences.</w:t>
      </w:r>
    </w:p>
    <w:p w14:paraId="4A53DF0A" w14:textId="77777777" w:rsidR="007F0C88" w:rsidRPr="00CF29EB" w:rsidRDefault="007F0C88" w:rsidP="007F0C88">
      <w:pPr>
        <w:pStyle w:val="Paragraphedeliste"/>
        <w:ind w:left="1425"/>
      </w:pPr>
    </w:p>
    <w:p w14:paraId="60EFFA91" w14:textId="727B4561" w:rsidR="00B00603" w:rsidRPr="001547B1" w:rsidRDefault="00B00603" w:rsidP="00B00603">
      <w:pPr>
        <w:rPr>
          <w:b/>
          <w:bCs/>
          <w:sz w:val="24"/>
          <w:szCs w:val="24"/>
        </w:rPr>
      </w:pPr>
      <w:r w:rsidRPr="001547B1">
        <w:rPr>
          <w:b/>
          <w:bCs/>
          <w:sz w:val="24"/>
          <w:szCs w:val="24"/>
        </w:rPr>
        <w:t>Sommaire des responsabilités</w:t>
      </w:r>
    </w:p>
    <w:p w14:paraId="38E5E12E" w14:textId="1FF8BE0E" w:rsidR="007F0C88" w:rsidRDefault="00CF29EB" w:rsidP="009129BC">
      <w:pPr>
        <w:jc w:val="both"/>
      </w:pPr>
      <w:r w:rsidRPr="00CF29EB">
        <w:t>S</w:t>
      </w:r>
      <w:r>
        <w:t>ous l’autorité du Directeur général et du Directeur général adjoint, l’Adjoint(e) aux finances et à la direction générale collabore étroitement avec la direction générale, la mairie ainsi que l’équipe du conseil municipal en offrant son soutien administratif et en assurant la coordination et le suivi des dossiers sous sa responsabilité.</w:t>
      </w:r>
    </w:p>
    <w:p w14:paraId="35D07469" w14:textId="1DB85035" w:rsidR="00760433" w:rsidRDefault="00760433" w:rsidP="00B00603">
      <w:pPr>
        <w:rPr>
          <w:b/>
          <w:bCs/>
          <w:sz w:val="24"/>
          <w:szCs w:val="24"/>
        </w:rPr>
      </w:pPr>
      <w:r w:rsidRPr="008E5373">
        <w:rPr>
          <w:b/>
          <w:bCs/>
          <w:sz w:val="24"/>
          <w:szCs w:val="24"/>
        </w:rPr>
        <w:t>Description de tâches</w:t>
      </w:r>
    </w:p>
    <w:p w14:paraId="620B13A3" w14:textId="6A8A640E" w:rsidR="008E5373" w:rsidRDefault="008E5373" w:rsidP="009129BC">
      <w:pPr>
        <w:jc w:val="both"/>
      </w:pPr>
      <w:r w:rsidRPr="008E5373">
        <w:t>Sous la supervision du Directeur général et du Directeur général adjoint</w:t>
      </w:r>
      <w:r>
        <w:t> :</w:t>
      </w:r>
    </w:p>
    <w:p w14:paraId="08302DDC" w14:textId="4204398D" w:rsidR="00760433"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Préparation et suivis du budget municipal;</w:t>
      </w:r>
    </w:p>
    <w:p w14:paraId="71B83C75" w14:textId="58BB4A1D" w:rsidR="008E5373"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Préparation et suivis du programme triennal d’immobilisation;</w:t>
      </w:r>
    </w:p>
    <w:p w14:paraId="69D664CF" w14:textId="04702196" w:rsidR="008E5373" w:rsidRPr="007F0C88" w:rsidRDefault="008E537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lastRenderedPageBreak/>
        <w:t>Vérification et préparation de rapport de fin de mois;</w:t>
      </w:r>
    </w:p>
    <w:p w14:paraId="56521582" w14:textId="499AFDC8" w:rsidR="00760433" w:rsidRPr="007F0C88" w:rsidRDefault="008E537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Préparation mensuelle de la liste des comptes à payer en prévision de la séance de conseil;</w:t>
      </w:r>
    </w:p>
    <w:p w14:paraId="4D9C1922" w14:textId="44291515" w:rsidR="00760433" w:rsidRPr="007F0C88" w:rsidRDefault="008E537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V</w:t>
      </w:r>
      <w:r w:rsidR="00760433" w:rsidRPr="00760433">
        <w:rPr>
          <w:rFonts w:eastAsia="Times New Roman" w:cstheme="minorHAnsi"/>
          <w:color w:val="404040"/>
          <w:kern w:val="0"/>
          <w:lang w:eastAsia="fr-CA"/>
          <w14:ligatures w14:val="none"/>
        </w:rPr>
        <w:t>érification des paies, approbation hebdomadaire des comptes à payer, production des remises gouvernementales, conciliations bancaires, etc.;</w:t>
      </w:r>
    </w:p>
    <w:p w14:paraId="0DCA9C87" w14:textId="0A6B9F25" w:rsidR="00BF5900" w:rsidRPr="007F0C88" w:rsidRDefault="008E537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Coordination</w:t>
      </w:r>
      <w:r w:rsidR="00760433" w:rsidRPr="00760433">
        <w:rPr>
          <w:rFonts w:eastAsia="Times New Roman" w:cstheme="minorHAnsi"/>
          <w:color w:val="404040"/>
          <w:kern w:val="0"/>
          <w:lang w:eastAsia="fr-CA"/>
          <w14:ligatures w14:val="none"/>
        </w:rPr>
        <w:t xml:space="preserve"> de la taxation municipale</w:t>
      </w:r>
      <w:r>
        <w:rPr>
          <w:rFonts w:eastAsia="Times New Roman" w:cstheme="minorHAnsi"/>
          <w:color w:val="404040"/>
          <w:kern w:val="0"/>
          <w:lang w:eastAsia="fr-CA"/>
          <w14:ligatures w14:val="none"/>
        </w:rPr>
        <w:t>, c’est-à-dire</w:t>
      </w:r>
      <w:r w:rsidR="00760433" w:rsidRPr="00760433">
        <w:rPr>
          <w:rFonts w:eastAsia="Times New Roman" w:cstheme="minorHAnsi"/>
          <w:color w:val="404040"/>
          <w:kern w:val="0"/>
          <w:lang w:eastAsia="fr-CA"/>
          <w14:ligatures w14:val="none"/>
        </w:rPr>
        <w:t xml:space="preserve"> l’envoi des comptes de taxes, du suivi des ententes de paiements, de la vente pour non-paiement de taxes, etc.;</w:t>
      </w:r>
    </w:p>
    <w:p w14:paraId="6DFFE630" w14:textId="36D2BF7E" w:rsidR="00760433" w:rsidRPr="007F0C88" w:rsidRDefault="00BF5900"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Procéder au suivi des paiements des sous-traitants et des subventions déjà autorisées par résolutions (dépenses courantes et d’investissements);</w:t>
      </w:r>
    </w:p>
    <w:p w14:paraId="53CB9BB9" w14:textId="1AD60F97" w:rsidR="00760433"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Panifier, organiser, diriger, contrôler et anticiper les activités comptables et financières et faire respecter les normes comptables reconnues au niveau municipal;</w:t>
      </w:r>
    </w:p>
    <w:p w14:paraId="418A8547" w14:textId="40C3B39E" w:rsidR="00760433"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Préparation du rapport financier de concert avec la firme comptable et le directeur général et analyse des rapports financiers;</w:t>
      </w:r>
    </w:p>
    <w:p w14:paraId="7682823A" w14:textId="10F15F58" w:rsidR="00BF5900"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Monter, analyser et gérer les projets de règlements d'emprunt et de subventions;</w:t>
      </w:r>
    </w:p>
    <w:p w14:paraId="668D733C" w14:textId="7E49DFF4" w:rsidR="00760433" w:rsidRPr="007F0C88" w:rsidRDefault="00BF5900"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Assister la direction générale dans la préparation et le montage financier de projets et des différentes demandes d’aide financière associées;</w:t>
      </w:r>
    </w:p>
    <w:p w14:paraId="031CB093" w14:textId="5F9759BA" w:rsidR="00BF5900" w:rsidRPr="007F0C88" w:rsidRDefault="00760433" w:rsidP="007F0C88">
      <w:pPr>
        <w:pStyle w:val="Paragraphedeliste"/>
        <w:numPr>
          <w:ilvl w:val="0"/>
          <w:numId w:val="3"/>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Facturation, encaissement avec les fournisseurs et les clients;</w:t>
      </w:r>
    </w:p>
    <w:p w14:paraId="71D1CF6A" w14:textId="17CA0494" w:rsidR="00760433" w:rsidRPr="007F0C88" w:rsidRDefault="00BF5900" w:rsidP="007F0C88">
      <w:pPr>
        <w:pStyle w:val="Paragraphedeliste"/>
        <w:numPr>
          <w:ilvl w:val="0"/>
          <w:numId w:val="3"/>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Recevoir les visiteurs, et assurer les communications téléphoniques et électroniques en lien avec le service des finances et les autres départements au besoin;</w:t>
      </w:r>
    </w:p>
    <w:p w14:paraId="73A6AE84" w14:textId="6CBBD026" w:rsidR="00760433" w:rsidRPr="007F0C88" w:rsidRDefault="00760433" w:rsidP="007F0C88">
      <w:pPr>
        <w:pStyle w:val="Paragraphedeliste"/>
        <w:numPr>
          <w:ilvl w:val="0"/>
          <w:numId w:val="3"/>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Reddition de compte pour les subventions et les projets;</w:t>
      </w:r>
    </w:p>
    <w:p w14:paraId="5EB69FBF" w14:textId="4FEAE8BE" w:rsidR="00760433" w:rsidRPr="007F0C88" w:rsidRDefault="00760433" w:rsidP="007F0C88">
      <w:pPr>
        <w:pStyle w:val="Paragraphedeliste"/>
        <w:numPr>
          <w:ilvl w:val="0"/>
          <w:numId w:val="3"/>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Rédaction et gestion des divers appels d’offres (publics et sur invitation), des avis publics, et autres documents demandés par les ministères en conformité avec les diverses Lois et le règlement sur la gestion contractuelle de la municipalité́;</w:t>
      </w:r>
    </w:p>
    <w:p w14:paraId="74FEB66D" w14:textId="1D5BB85B" w:rsidR="00760433" w:rsidRPr="007F0C88" w:rsidRDefault="00760433" w:rsidP="007F0C88">
      <w:pPr>
        <w:pStyle w:val="Paragraphedeliste"/>
        <w:numPr>
          <w:ilvl w:val="0"/>
          <w:numId w:val="3"/>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Superviser la gestion du camping (réservations, paiements, coordonner les rentrées et sorties</w:t>
      </w:r>
      <w:r w:rsidR="008E5373">
        <w:rPr>
          <w:rFonts w:eastAsia="Times New Roman" w:cstheme="minorHAnsi"/>
          <w:color w:val="404040"/>
          <w:kern w:val="0"/>
          <w:lang w:eastAsia="fr-CA"/>
          <w14:ligatures w14:val="none"/>
        </w:rPr>
        <w:t>);</w:t>
      </w:r>
    </w:p>
    <w:p w14:paraId="33D764F1" w14:textId="7900484D" w:rsidR="008E5373" w:rsidRPr="007F0C88" w:rsidRDefault="0076043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sidRPr="00760433">
        <w:rPr>
          <w:rFonts w:eastAsia="Times New Roman" w:cstheme="minorHAnsi"/>
          <w:color w:val="404040"/>
          <w:kern w:val="0"/>
          <w:lang w:eastAsia="fr-CA"/>
          <w14:ligatures w14:val="none"/>
        </w:rPr>
        <w:t>Location d’équipements et de salles;</w:t>
      </w:r>
    </w:p>
    <w:p w14:paraId="2A25B276" w14:textId="1DE67943" w:rsidR="008E5373" w:rsidRPr="00760433" w:rsidRDefault="008E5373" w:rsidP="007F0C88">
      <w:pPr>
        <w:pStyle w:val="Paragraphedeliste"/>
        <w:numPr>
          <w:ilvl w:val="0"/>
          <w:numId w:val="2"/>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Toutes autres tâches connexes jugées pertinentes pour le bon fonctionnement de l’administration municipale.</w:t>
      </w:r>
    </w:p>
    <w:p w14:paraId="6D2CD94A" w14:textId="77777777" w:rsidR="00760433" w:rsidRPr="004B179F" w:rsidRDefault="00760433" w:rsidP="007F0C88">
      <w:pPr>
        <w:spacing w:after="0" w:line="240" w:lineRule="auto"/>
        <w:contextualSpacing/>
        <w:jc w:val="both"/>
        <w:rPr>
          <w:rFonts w:ascii="Arial Nova" w:eastAsia="Times New Roman" w:hAnsi="Arial Nova" w:cs="Times New Roman"/>
          <w:color w:val="404040"/>
          <w:kern w:val="0"/>
          <w:sz w:val="24"/>
          <w:szCs w:val="24"/>
          <w:lang w:eastAsia="fr-CA"/>
          <w14:ligatures w14:val="none"/>
        </w:rPr>
      </w:pPr>
    </w:p>
    <w:p w14:paraId="79742D09" w14:textId="77777777" w:rsidR="006C13B7" w:rsidRPr="004B179F" w:rsidRDefault="006C13B7" w:rsidP="009129BC">
      <w:pPr>
        <w:jc w:val="both"/>
        <w:rPr>
          <w:rFonts w:cstheme="minorHAnsi"/>
          <w:b/>
          <w:bCs/>
          <w:sz w:val="24"/>
          <w:szCs w:val="24"/>
        </w:rPr>
      </w:pPr>
      <w:r w:rsidRPr="004B179F">
        <w:rPr>
          <w:rFonts w:cstheme="minorHAnsi"/>
          <w:b/>
          <w:bCs/>
          <w:sz w:val="24"/>
          <w:szCs w:val="24"/>
        </w:rPr>
        <w:t>Exigences et compétences requises</w:t>
      </w:r>
    </w:p>
    <w:p w14:paraId="6C98DB00" w14:textId="4A5E7F62" w:rsidR="00760433" w:rsidRPr="004B179F" w:rsidRDefault="00DD6DF1" w:rsidP="009129BC">
      <w:pPr>
        <w:pStyle w:val="Paragraphedeliste"/>
        <w:numPr>
          <w:ilvl w:val="0"/>
          <w:numId w:val="4"/>
        </w:numPr>
        <w:spacing w:after="0" w:line="240" w:lineRule="auto"/>
        <w:jc w:val="both"/>
        <w:rPr>
          <w:rFonts w:eastAsia="Times New Roman" w:cstheme="minorHAnsi"/>
          <w:color w:val="404040"/>
          <w:kern w:val="0"/>
          <w:lang w:eastAsia="fr-CA"/>
          <w14:ligatures w14:val="none"/>
        </w:rPr>
      </w:pPr>
      <w:r w:rsidRPr="004B179F">
        <w:rPr>
          <w:rFonts w:eastAsia="Times New Roman" w:cstheme="minorHAnsi"/>
          <w:color w:val="404040"/>
          <w:kern w:val="0"/>
          <w:lang w:eastAsia="fr-CA"/>
          <w14:ligatures w14:val="none"/>
        </w:rPr>
        <w:t xml:space="preserve">Formation collégiale en technique </w:t>
      </w:r>
      <w:r w:rsidR="00937609" w:rsidRPr="004B179F">
        <w:rPr>
          <w:rFonts w:eastAsia="Times New Roman" w:cstheme="minorHAnsi"/>
          <w:color w:val="404040"/>
          <w:kern w:val="0"/>
          <w:lang w:eastAsia="fr-CA"/>
          <w14:ligatures w14:val="none"/>
        </w:rPr>
        <w:t xml:space="preserve">de comptabilité et gestion </w:t>
      </w:r>
      <w:r w:rsidR="00AC79B6" w:rsidRPr="004B179F">
        <w:rPr>
          <w:rFonts w:eastAsia="Times New Roman" w:cstheme="minorHAnsi"/>
          <w:color w:val="404040"/>
          <w:kern w:val="0"/>
          <w:lang w:eastAsia="fr-CA"/>
          <w14:ligatures w14:val="none"/>
        </w:rPr>
        <w:t>ou toute combinaison de formation</w:t>
      </w:r>
      <w:r w:rsidR="00DF5061" w:rsidRPr="004B179F">
        <w:rPr>
          <w:rFonts w:eastAsia="Times New Roman" w:cstheme="minorHAnsi"/>
          <w:color w:val="404040"/>
          <w:kern w:val="0"/>
          <w:lang w:eastAsia="fr-CA"/>
          <w14:ligatures w14:val="none"/>
        </w:rPr>
        <w:t xml:space="preserve"> </w:t>
      </w:r>
      <w:r w:rsidR="00AD4B46" w:rsidRPr="004B179F">
        <w:rPr>
          <w:rFonts w:eastAsia="Times New Roman" w:cstheme="minorHAnsi"/>
          <w:color w:val="404040"/>
          <w:kern w:val="0"/>
          <w:lang w:eastAsia="fr-CA"/>
          <w14:ligatures w14:val="none"/>
        </w:rPr>
        <w:t>(technique de l’administration)</w:t>
      </w:r>
      <w:r w:rsidR="00AC79B6" w:rsidRPr="004B179F">
        <w:rPr>
          <w:rFonts w:eastAsia="Times New Roman" w:cstheme="minorHAnsi"/>
          <w:color w:val="404040"/>
          <w:kern w:val="0"/>
          <w:lang w:eastAsia="fr-CA"/>
          <w14:ligatures w14:val="none"/>
        </w:rPr>
        <w:t xml:space="preserve"> et d’expérience de travail dans un contexte municipal ou de collaboration avec une entité municipalité</w:t>
      </w:r>
      <w:r w:rsidR="00406F78" w:rsidRPr="004B179F">
        <w:rPr>
          <w:rFonts w:eastAsia="Times New Roman" w:cstheme="minorHAnsi"/>
          <w:color w:val="404040"/>
          <w:kern w:val="0"/>
          <w:lang w:eastAsia="fr-CA"/>
          <w14:ligatures w14:val="none"/>
        </w:rPr>
        <w:t>;</w:t>
      </w:r>
    </w:p>
    <w:p w14:paraId="71B73040" w14:textId="5D650AED" w:rsidR="00406F78" w:rsidRPr="004B179F" w:rsidRDefault="00406F78" w:rsidP="009129BC">
      <w:pPr>
        <w:pStyle w:val="Paragraphedeliste"/>
        <w:numPr>
          <w:ilvl w:val="0"/>
          <w:numId w:val="4"/>
        </w:numPr>
        <w:spacing w:after="0" w:line="240" w:lineRule="auto"/>
        <w:jc w:val="both"/>
        <w:rPr>
          <w:rFonts w:eastAsia="Times New Roman" w:cstheme="minorHAnsi"/>
          <w:color w:val="404040"/>
          <w:kern w:val="0"/>
          <w:lang w:eastAsia="fr-CA"/>
          <w14:ligatures w14:val="none"/>
        </w:rPr>
      </w:pPr>
      <w:r w:rsidRPr="004B179F">
        <w:rPr>
          <w:rFonts w:eastAsia="Times New Roman" w:cstheme="minorHAnsi"/>
          <w:color w:val="404040"/>
          <w:kern w:val="0"/>
          <w:lang w:eastAsia="fr-CA"/>
          <w14:ligatures w14:val="none"/>
        </w:rPr>
        <w:t>Excellente</w:t>
      </w:r>
      <w:r w:rsidR="008D7523" w:rsidRPr="004B179F">
        <w:rPr>
          <w:rFonts w:eastAsia="Times New Roman" w:cstheme="minorHAnsi"/>
          <w:color w:val="404040"/>
          <w:kern w:val="0"/>
          <w:lang w:eastAsia="fr-CA"/>
          <w14:ligatures w14:val="none"/>
        </w:rPr>
        <w:t xml:space="preserve">s </w:t>
      </w:r>
      <w:r w:rsidRPr="004B179F">
        <w:rPr>
          <w:rFonts w:eastAsia="Times New Roman" w:cstheme="minorHAnsi"/>
          <w:color w:val="404040"/>
          <w:kern w:val="0"/>
          <w:lang w:eastAsia="fr-CA"/>
          <w14:ligatures w14:val="none"/>
        </w:rPr>
        <w:t>connaissances des logiciels de la Suite Office</w:t>
      </w:r>
      <w:r w:rsidR="008D7523" w:rsidRPr="004B179F">
        <w:rPr>
          <w:rFonts w:eastAsia="Times New Roman" w:cstheme="minorHAnsi"/>
          <w:color w:val="404040"/>
          <w:kern w:val="0"/>
          <w:lang w:eastAsia="fr-CA"/>
          <w14:ligatures w14:val="none"/>
        </w:rPr>
        <w:t>, c</w:t>
      </w:r>
      <w:r w:rsidRPr="004B179F">
        <w:rPr>
          <w:rFonts w:eastAsia="Times New Roman" w:cstheme="minorHAnsi"/>
          <w:color w:val="404040"/>
          <w:kern w:val="0"/>
          <w:lang w:eastAsia="fr-CA"/>
          <w14:ligatures w14:val="none"/>
        </w:rPr>
        <w:t>onnaissance d’un logiciel de gestion municipal</w:t>
      </w:r>
      <w:r w:rsidR="008D7523" w:rsidRPr="004B179F">
        <w:rPr>
          <w:rFonts w:eastAsia="Times New Roman" w:cstheme="minorHAnsi"/>
          <w:color w:val="404040"/>
          <w:kern w:val="0"/>
          <w:lang w:eastAsia="fr-CA"/>
          <w14:ligatures w14:val="none"/>
        </w:rPr>
        <w:t> (un atout);</w:t>
      </w:r>
    </w:p>
    <w:p w14:paraId="190746AB" w14:textId="372D378B" w:rsidR="008D7523" w:rsidRPr="004B179F" w:rsidRDefault="008D7523" w:rsidP="009129BC">
      <w:pPr>
        <w:pStyle w:val="Paragraphedeliste"/>
        <w:numPr>
          <w:ilvl w:val="0"/>
          <w:numId w:val="4"/>
        </w:numPr>
        <w:spacing w:after="0" w:line="240" w:lineRule="auto"/>
        <w:jc w:val="both"/>
        <w:rPr>
          <w:rFonts w:eastAsia="Times New Roman" w:cstheme="minorHAnsi"/>
          <w:color w:val="404040"/>
          <w:kern w:val="0"/>
          <w:lang w:eastAsia="fr-CA"/>
          <w14:ligatures w14:val="none"/>
        </w:rPr>
      </w:pPr>
      <w:r w:rsidRPr="004B179F">
        <w:rPr>
          <w:rFonts w:eastAsia="Times New Roman" w:cstheme="minorHAnsi"/>
          <w:color w:val="404040"/>
          <w:kern w:val="0"/>
          <w:lang w:eastAsia="fr-CA"/>
          <w14:ligatures w14:val="none"/>
        </w:rPr>
        <w:t xml:space="preserve">Grand sens </w:t>
      </w:r>
      <w:r w:rsidR="008D603B" w:rsidRPr="004B179F">
        <w:rPr>
          <w:rFonts w:eastAsia="Times New Roman" w:cstheme="minorHAnsi"/>
          <w:color w:val="404040"/>
          <w:kern w:val="0"/>
          <w:lang w:eastAsia="fr-CA"/>
          <w14:ligatures w14:val="none"/>
        </w:rPr>
        <w:t xml:space="preserve">de la diplomatie, courtoisie et du service à la clientèle. </w:t>
      </w:r>
      <w:r w:rsidR="009B0414" w:rsidRPr="004B179F">
        <w:rPr>
          <w:rFonts w:eastAsia="Times New Roman" w:cstheme="minorHAnsi"/>
          <w:color w:val="404040"/>
          <w:kern w:val="0"/>
          <w:lang w:eastAsia="fr-CA"/>
          <w14:ligatures w14:val="none"/>
        </w:rPr>
        <w:t>Discrétion, autonomie, sens des responsabilités</w:t>
      </w:r>
      <w:r w:rsidR="00C941B1" w:rsidRPr="004B179F">
        <w:rPr>
          <w:rFonts w:eastAsia="Times New Roman" w:cstheme="minorHAnsi"/>
          <w:color w:val="404040"/>
          <w:kern w:val="0"/>
          <w:lang w:eastAsia="fr-CA"/>
          <w14:ligatures w14:val="none"/>
        </w:rPr>
        <w:t>, rigueur au travail, travail d’équipe sont des incontournables.</w:t>
      </w:r>
    </w:p>
    <w:p w14:paraId="34254FD4" w14:textId="7886342C" w:rsidR="00C941B1" w:rsidRDefault="00C941B1" w:rsidP="009129BC">
      <w:pPr>
        <w:pStyle w:val="Paragraphedeliste"/>
        <w:numPr>
          <w:ilvl w:val="0"/>
          <w:numId w:val="4"/>
        </w:numPr>
        <w:spacing w:after="0" w:line="240" w:lineRule="auto"/>
        <w:jc w:val="both"/>
        <w:rPr>
          <w:rFonts w:eastAsia="Times New Roman" w:cstheme="minorHAnsi"/>
          <w:color w:val="404040"/>
          <w:kern w:val="0"/>
          <w:lang w:eastAsia="fr-CA"/>
          <w14:ligatures w14:val="none"/>
        </w:rPr>
      </w:pPr>
      <w:r w:rsidRPr="004B179F">
        <w:rPr>
          <w:rFonts w:eastAsia="Times New Roman" w:cstheme="minorHAnsi"/>
          <w:color w:val="404040"/>
          <w:kern w:val="0"/>
          <w:lang w:eastAsia="fr-CA"/>
          <w14:ligatures w14:val="none"/>
        </w:rPr>
        <w:t>Excellente connaissance du français écrit et parlé</w:t>
      </w:r>
      <w:r w:rsidR="0037774C" w:rsidRPr="004B179F">
        <w:rPr>
          <w:rFonts w:eastAsia="Times New Roman" w:cstheme="minorHAnsi"/>
          <w:color w:val="404040"/>
          <w:kern w:val="0"/>
          <w:lang w:eastAsia="fr-CA"/>
          <w14:ligatures w14:val="none"/>
        </w:rPr>
        <w:t>, connaissance de l’anglais un atout;</w:t>
      </w:r>
    </w:p>
    <w:p w14:paraId="6D51B4E3" w14:textId="64BCAE28" w:rsidR="007F5F72" w:rsidRPr="004B179F" w:rsidRDefault="007F5F72" w:rsidP="009129BC">
      <w:pPr>
        <w:pStyle w:val="Paragraphedeliste"/>
        <w:numPr>
          <w:ilvl w:val="0"/>
          <w:numId w:val="4"/>
        </w:numPr>
        <w:spacing w:after="0" w:line="240" w:lineRule="auto"/>
        <w:jc w:val="both"/>
        <w:rPr>
          <w:rFonts w:eastAsia="Times New Roman" w:cstheme="minorHAnsi"/>
          <w:color w:val="404040"/>
          <w:kern w:val="0"/>
          <w:lang w:eastAsia="fr-CA"/>
          <w14:ligatures w14:val="none"/>
        </w:rPr>
      </w:pPr>
      <w:r>
        <w:rPr>
          <w:rFonts w:eastAsia="Times New Roman" w:cstheme="minorHAnsi"/>
          <w:color w:val="404040"/>
          <w:kern w:val="0"/>
          <w:lang w:eastAsia="fr-CA"/>
          <w14:ligatures w14:val="none"/>
        </w:rPr>
        <w:t xml:space="preserve">Disposé à faire des heures supplémentaires </w:t>
      </w:r>
      <w:r w:rsidR="0074250A">
        <w:rPr>
          <w:rFonts w:eastAsia="Times New Roman" w:cstheme="minorHAnsi"/>
          <w:color w:val="404040"/>
          <w:kern w:val="0"/>
          <w:lang w:eastAsia="fr-CA"/>
          <w14:ligatures w14:val="none"/>
        </w:rPr>
        <w:t xml:space="preserve">surtout </w:t>
      </w:r>
      <w:r w:rsidR="0035608B">
        <w:rPr>
          <w:rFonts w:eastAsia="Times New Roman" w:cstheme="minorHAnsi"/>
          <w:color w:val="404040"/>
          <w:kern w:val="0"/>
          <w:lang w:eastAsia="fr-CA"/>
          <w14:ligatures w14:val="none"/>
        </w:rPr>
        <w:t xml:space="preserve">dans les périodes budgétaires et </w:t>
      </w:r>
      <w:r w:rsidR="0074250A">
        <w:rPr>
          <w:rFonts w:eastAsia="Times New Roman" w:cstheme="minorHAnsi"/>
          <w:color w:val="404040"/>
          <w:kern w:val="0"/>
          <w:lang w:eastAsia="fr-CA"/>
          <w14:ligatures w14:val="none"/>
        </w:rPr>
        <w:t>lors de la préparation du rapport financier afin de respecter les échéanciers;</w:t>
      </w:r>
    </w:p>
    <w:p w14:paraId="3F1682C4" w14:textId="080CABEB" w:rsidR="00760433" w:rsidRDefault="004B179F" w:rsidP="007F0C88">
      <w:pPr>
        <w:pStyle w:val="Paragraphedeliste"/>
        <w:numPr>
          <w:ilvl w:val="0"/>
          <w:numId w:val="4"/>
        </w:numPr>
        <w:spacing w:after="0" w:line="240" w:lineRule="auto"/>
        <w:jc w:val="both"/>
        <w:rPr>
          <w:rFonts w:eastAsia="Times New Roman" w:cstheme="minorHAnsi"/>
          <w:color w:val="404040"/>
          <w:kern w:val="0"/>
          <w:lang w:eastAsia="fr-CA"/>
          <w14:ligatures w14:val="none"/>
        </w:rPr>
      </w:pPr>
      <w:r w:rsidRPr="004B179F">
        <w:rPr>
          <w:rFonts w:eastAsia="Times New Roman" w:cstheme="minorHAnsi"/>
          <w:color w:val="404040"/>
          <w:kern w:val="0"/>
          <w:lang w:eastAsia="fr-CA"/>
          <w14:ligatures w14:val="none"/>
        </w:rPr>
        <w:t>2 ans d’expérience antérieure dans des fonctions similaires, préférablement dans un milieu municipal.</w:t>
      </w:r>
    </w:p>
    <w:p w14:paraId="5C541B0B" w14:textId="516897BB" w:rsidR="007F0C88" w:rsidRPr="007F0C88" w:rsidRDefault="007F0C88" w:rsidP="007F0C88">
      <w:pPr>
        <w:pStyle w:val="Paragraphedeliste"/>
        <w:spacing w:after="0" w:line="240" w:lineRule="auto"/>
        <w:jc w:val="both"/>
        <w:rPr>
          <w:rFonts w:eastAsia="Times New Roman" w:cstheme="minorHAnsi"/>
          <w:color w:val="404040"/>
          <w:kern w:val="0"/>
          <w:lang w:eastAsia="fr-CA"/>
          <w14:ligatures w14:val="none"/>
        </w:rPr>
      </w:pPr>
    </w:p>
    <w:p w14:paraId="51C2EA90" w14:textId="0C8BCDF3" w:rsidR="00CF29EB" w:rsidRPr="00C438A5" w:rsidRDefault="00DF101A" w:rsidP="00C438A5">
      <w:pPr>
        <w:jc w:val="both"/>
        <w:rPr>
          <w:rFonts w:eastAsia="Times New Roman" w:cstheme="minorHAnsi"/>
          <w:b/>
          <w:bCs/>
          <w:color w:val="404040"/>
          <w:kern w:val="0"/>
          <w:sz w:val="24"/>
          <w:szCs w:val="24"/>
          <w:lang w:eastAsia="fr-CA"/>
          <w14:ligatures w14:val="none"/>
        </w:rPr>
      </w:pPr>
      <w:r w:rsidRPr="00C058F5">
        <w:rPr>
          <w:rFonts w:eastAsia="Times New Roman" w:cstheme="minorHAnsi"/>
          <w:b/>
          <w:bCs/>
          <w:color w:val="404040"/>
          <w:kern w:val="0"/>
          <w:sz w:val="24"/>
          <w:szCs w:val="24"/>
          <w:lang w:eastAsia="fr-CA"/>
          <w14:ligatures w14:val="none"/>
        </w:rPr>
        <w:t xml:space="preserve">Toute personne intéressée et </w:t>
      </w:r>
      <w:r w:rsidR="005811C5" w:rsidRPr="00C058F5">
        <w:rPr>
          <w:rFonts w:eastAsia="Times New Roman" w:cstheme="minorHAnsi"/>
          <w:b/>
          <w:bCs/>
          <w:color w:val="404040"/>
          <w:kern w:val="0"/>
          <w:sz w:val="24"/>
          <w:szCs w:val="24"/>
          <w:lang w:eastAsia="fr-CA"/>
          <w14:ligatures w14:val="none"/>
        </w:rPr>
        <w:t>possédant</w:t>
      </w:r>
      <w:r w:rsidRPr="00C058F5">
        <w:rPr>
          <w:rFonts w:eastAsia="Times New Roman" w:cstheme="minorHAnsi"/>
          <w:b/>
          <w:bCs/>
          <w:color w:val="404040"/>
          <w:kern w:val="0"/>
          <w:sz w:val="24"/>
          <w:szCs w:val="24"/>
          <w:lang w:eastAsia="fr-CA"/>
          <w14:ligatures w14:val="none"/>
        </w:rPr>
        <w:t xml:space="preserve"> les qualifications requises peut soumettre son curriculum vitae par courriel à </w:t>
      </w:r>
      <w:hyperlink r:id="rId8" w:history="1">
        <w:r w:rsidR="005E0F3F" w:rsidRPr="00C058F5">
          <w:rPr>
            <w:rStyle w:val="Lienhypertexte"/>
            <w:rFonts w:eastAsia="Times New Roman" w:cstheme="minorHAnsi"/>
            <w:b/>
            <w:bCs/>
            <w:kern w:val="0"/>
            <w:sz w:val="24"/>
            <w:szCs w:val="24"/>
            <w:lang w:eastAsia="fr-CA"/>
            <w14:ligatures w14:val="none"/>
          </w:rPr>
          <w:t>info@packington.org</w:t>
        </w:r>
      </w:hyperlink>
      <w:r w:rsidR="005E0F3F" w:rsidRPr="00C058F5">
        <w:rPr>
          <w:rFonts w:eastAsia="Times New Roman" w:cstheme="minorHAnsi"/>
          <w:b/>
          <w:bCs/>
          <w:color w:val="404040"/>
          <w:kern w:val="0"/>
          <w:sz w:val="24"/>
          <w:szCs w:val="24"/>
          <w:lang w:eastAsia="fr-CA"/>
          <w14:ligatures w14:val="none"/>
        </w:rPr>
        <w:t xml:space="preserve">, avant le </w:t>
      </w:r>
      <w:r w:rsidR="001B5600">
        <w:rPr>
          <w:rFonts w:eastAsia="Times New Roman" w:cstheme="minorHAnsi"/>
          <w:b/>
          <w:bCs/>
          <w:color w:val="404040"/>
          <w:kern w:val="0"/>
          <w:sz w:val="24"/>
          <w:szCs w:val="24"/>
          <w:lang w:eastAsia="fr-CA"/>
          <w14:ligatures w14:val="none"/>
        </w:rPr>
        <w:t>29</w:t>
      </w:r>
      <w:r w:rsidR="005E0F3F" w:rsidRPr="00C058F5">
        <w:rPr>
          <w:rFonts w:eastAsia="Times New Roman" w:cstheme="minorHAnsi"/>
          <w:b/>
          <w:bCs/>
          <w:color w:val="404040"/>
          <w:kern w:val="0"/>
          <w:sz w:val="24"/>
          <w:szCs w:val="24"/>
          <w:lang w:eastAsia="fr-CA"/>
          <w14:ligatures w14:val="none"/>
        </w:rPr>
        <w:t xml:space="preserve"> </w:t>
      </w:r>
      <w:r w:rsidR="001B5600">
        <w:rPr>
          <w:rFonts w:eastAsia="Times New Roman" w:cstheme="minorHAnsi"/>
          <w:b/>
          <w:bCs/>
          <w:color w:val="404040"/>
          <w:kern w:val="0"/>
          <w:sz w:val="24"/>
          <w:szCs w:val="24"/>
          <w:lang w:eastAsia="fr-CA"/>
          <w14:ligatures w14:val="none"/>
        </w:rPr>
        <w:t>janvier</w:t>
      </w:r>
      <w:r w:rsidR="005E0F3F" w:rsidRPr="00C058F5">
        <w:rPr>
          <w:rFonts w:eastAsia="Times New Roman" w:cstheme="minorHAnsi"/>
          <w:b/>
          <w:bCs/>
          <w:color w:val="404040"/>
          <w:kern w:val="0"/>
          <w:sz w:val="24"/>
          <w:szCs w:val="24"/>
          <w:lang w:eastAsia="fr-CA"/>
          <w14:ligatures w14:val="none"/>
        </w:rPr>
        <w:t xml:space="preserve"> 2024.</w:t>
      </w:r>
    </w:p>
    <w:sectPr w:rsidR="00CF29EB" w:rsidRPr="00C438A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EAA0" w14:textId="77777777" w:rsidR="009E778A" w:rsidRDefault="009E778A" w:rsidP="007C3C8D">
      <w:pPr>
        <w:spacing w:after="0" w:line="240" w:lineRule="auto"/>
      </w:pPr>
      <w:r>
        <w:separator/>
      </w:r>
    </w:p>
  </w:endnote>
  <w:endnote w:type="continuationSeparator" w:id="0">
    <w:p w14:paraId="257E27CF" w14:textId="77777777" w:rsidR="009E778A" w:rsidRDefault="009E778A" w:rsidP="007C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0E9F" w14:textId="77777777" w:rsidR="009E778A" w:rsidRDefault="009E778A" w:rsidP="007C3C8D">
      <w:pPr>
        <w:spacing w:after="0" w:line="240" w:lineRule="auto"/>
      </w:pPr>
      <w:r>
        <w:separator/>
      </w:r>
    </w:p>
  </w:footnote>
  <w:footnote w:type="continuationSeparator" w:id="0">
    <w:p w14:paraId="5FE8DFE8" w14:textId="77777777" w:rsidR="009E778A" w:rsidRDefault="009E778A" w:rsidP="007C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71161"/>
    <w:multiLevelType w:val="hybridMultilevel"/>
    <w:tmpl w:val="B9BCE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B157260"/>
    <w:multiLevelType w:val="hybridMultilevel"/>
    <w:tmpl w:val="EC26142E"/>
    <w:lvl w:ilvl="0" w:tplc="6E52AB8E">
      <w:numFmt w:val="bullet"/>
      <w:lvlText w:val="•"/>
      <w:lvlJc w:val="left"/>
      <w:pPr>
        <w:ind w:left="720" w:hanging="360"/>
      </w:pPr>
      <w:rPr>
        <w:rFonts w:ascii="SymbolMT" w:eastAsia="Times New Roman" w:hAnsi="SymbolMT"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3D3519C"/>
    <w:multiLevelType w:val="hybridMultilevel"/>
    <w:tmpl w:val="43C0A9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756294B"/>
    <w:multiLevelType w:val="hybridMultilevel"/>
    <w:tmpl w:val="A7C83124"/>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num w:numId="1" w16cid:durableId="805514675">
    <w:abstractNumId w:val="3"/>
  </w:num>
  <w:num w:numId="2" w16cid:durableId="1752504419">
    <w:abstractNumId w:val="0"/>
  </w:num>
  <w:num w:numId="3" w16cid:durableId="1193231205">
    <w:abstractNumId w:val="1"/>
  </w:num>
  <w:num w:numId="4" w16cid:durableId="525411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3"/>
    <w:rsid w:val="000048E0"/>
    <w:rsid w:val="000C6419"/>
    <w:rsid w:val="000E4C84"/>
    <w:rsid w:val="001547B1"/>
    <w:rsid w:val="001717B2"/>
    <w:rsid w:val="001B5600"/>
    <w:rsid w:val="00264D83"/>
    <w:rsid w:val="0029201C"/>
    <w:rsid w:val="002A022C"/>
    <w:rsid w:val="002B5EAB"/>
    <w:rsid w:val="002F3120"/>
    <w:rsid w:val="0035608B"/>
    <w:rsid w:val="0037774C"/>
    <w:rsid w:val="003A119E"/>
    <w:rsid w:val="00406F78"/>
    <w:rsid w:val="004B179F"/>
    <w:rsid w:val="005811C5"/>
    <w:rsid w:val="005E0F3F"/>
    <w:rsid w:val="00645919"/>
    <w:rsid w:val="006A4B56"/>
    <w:rsid w:val="006C13B7"/>
    <w:rsid w:val="006E3CC4"/>
    <w:rsid w:val="00730E63"/>
    <w:rsid w:val="0074250A"/>
    <w:rsid w:val="00760433"/>
    <w:rsid w:val="007C131F"/>
    <w:rsid w:val="007C3C8D"/>
    <w:rsid w:val="007F0C88"/>
    <w:rsid w:val="007F5F72"/>
    <w:rsid w:val="008D603B"/>
    <w:rsid w:val="008D7523"/>
    <w:rsid w:val="008E5373"/>
    <w:rsid w:val="009129BC"/>
    <w:rsid w:val="00937609"/>
    <w:rsid w:val="009B0414"/>
    <w:rsid w:val="009E778A"/>
    <w:rsid w:val="00AC79B6"/>
    <w:rsid w:val="00AD4B46"/>
    <w:rsid w:val="00B00603"/>
    <w:rsid w:val="00BF5900"/>
    <w:rsid w:val="00C058F5"/>
    <w:rsid w:val="00C438A5"/>
    <w:rsid w:val="00C941B1"/>
    <w:rsid w:val="00CF29EB"/>
    <w:rsid w:val="00D0755D"/>
    <w:rsid w:val="00DD6DF1"/>
    <w:rsid w:val="00DF101A"/>
    <w:rsid w:val="00DF5061"/>
    <w:rsid w:val="00FC4D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A2D18"/>
  <w15:chartTrackingRefBased/>
  <w15:docId w15:val="{ECCDD61A-EA87-44FF-AB4D-1BC66509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603"/>
    <w:pPr>
      <w:ind w:left="720"/>
      <w:contextualSpacing/>
    </w:pPr>
  </w:style>
  <w:style w:type="character" w:styleId="Lienhypertexte">
    <w:name w:val="Hyperlink"/>
    <w:basedOn w:val="Policepardfaut"/>
    <w:uiPriority w:val="99"/>
    <w:unhideWhenUsed/>
    <w:rsid w:val="005E0F3F"/>
    <w:rPr>
      <w:color w:val="0563C1" w:themeColor="hyperlink"/>
      <w:u w:val="single"/>
    </w:rPr>
  </w:style>
  <w:style w:type="character" w:styleId="Mentionnonrsolue">
    <w:name w:val="Unresolved Mention"/>
    <w:basedOn w:val="Policepardfaut"/>
    <w:uiPriority w:val="99"/>
    <w:semiHidden/>
    <w:unhideWhenUsed/>
    <w:rsid w:val="005E0F3F"/>
    <w:rPr>
      <w:color w:val="605E5C"/>
      <w:shd w:val="clear" w:color="auto" w:fill="E1DFDD"/>
    </w:rPr>
  </w:style>
  <w:style w:type="paragraph" w:styleId="En-tte">
    <w:name w:val="header"/>
    <w:basedOn w:val="Normal"/>
    <w:link w:val="En-tteCar"/>
    <w:uiPriority w:val="99"/>
    <w:unhideWhenUsed/>
    <w:rsid w:val="007C3C8D"/>
    <w:pPr>
      <w:tabs>
        <w:tab w:val="center" w:pos="4320"/>
        <w:tab w:val="right" w:pos="8640"/>
      </w:tabs>
      <w:spacing w:after="0" w:line="240" w:lineRule="auto"/>
    </w:pPr>
  </w:style>
  <w:style w:type="character" w:customStyle="1" w:styleId="En-tteCar">
    <w:name w:val="En-tête Car"/>
    <w:basedOn w:val="Policepardfaut"/>
    <w:link w:val="En-tte"/>
    <w:uiPriority w:val="99"/>
    <w:rsid w:val="007C3C8D"/>
  </w:style>
  <w:style w:type="paragraph" w:styleId="Pieddepage">
    <w:name w:val="footer"/>
    <w:basedOn w:val="Normal"/>
    <w:link w:val="PieddepageCar"/>
    <w:uiPriority w:val="99"/>
    <w:unhideWhenUsed/>
    <w:rsid w:val="007C3C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kingt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693</Words>
  <Characters>3813</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Adjoint</dc:creator>
  <cp:keywords/>
  <dc:description/>
  <cp:lastModifiedBy>Michael Marmen</cp:lastModifiedBy>
  <cp:revision>41</cp:revision>
  <cp:lastPrinted>2023-11-22T15:39:00Z</cp:lastPrinted>
  <dcterms:created xsi:type="dcterms:W3CDTF">2023-11-22T13:44:00Z</dcterms:created>
  <dcterms:modified xsi:type="dcterms:W3CDTF">2024-01-10T14:30:00Z</dcterms:modified>
</cp:coreProperties>
</file>